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3412E8B" w:rsidR="00152A13" w:rsidRPr="00856508" w:rsidRDefault="0008377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BA882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82D68">
              <w:rPr>
                <w:rFonts w:ascii="Tahoma" w:hAnsi="Tahoma" w:cs="Tahoma"/>
              </w:rPr>
              <w:t>Alma Delia Méndez Cárdenas</w:t>
            </w:r>
          </w:p>
          <w:p w14:paraId="2A4E40FE" w14:textId="77777777" w:rsidR="00083774" w:rsidRPr="00E07F82" w:rsidRDefault="00083774" w:rsidP="0008377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72015F6" w14:textId="77777777" w:rsidR="00083774" w:rsidRPr="00E07F82" w:rsidRDefault="00083774" w:rsidP="0008377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3D911183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E42E3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82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(cursando)</w:t>
            </w:r>
          </w:p>
          <w:p w14:paraId="3E0D423A" w14:textId="3561027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82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D59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</w:t>
            </w:r>
            <w:r w:rsidR="00A82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</w:t>
            </w:r>
            <w:r w:rsidR="00AD59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-2026</w:t>
            </w:r>
          </w:p>
          <w:p w14:paraId="1DB281C4" w14:textId="5940874F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82D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Virtual del Estado de Guanajuato</w:t>
            </w:r>
          </w:p>
          <w:p w14:paraId="12688D69" w14:textId="77777777" w:rsidR="00900297" w:rsidRPr="00083774" w:rsidRDefault="00900297" w:rsidP="000837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3054453" w:rsidR="008C34DF" w:rsidRPr="00083774" w:rsidRDefault="00BA3E7F" w:rsidP="00552D21">
            <w:pPr>
              <w:jc w:val="both"/>
              <w:rPr>
                <w:rFonts w:ascii="Tahoma" w:hAnsi="Tahoma" w:cs="Tahoma"/>
              </w:rPr>
            </w:pPr>
            <w:r w:rsidRPr="00083774">
              <w:rPr>
                <w:rFonts w:ascii="Tahoma" w:hAnsi="Tahoma" w:cs="Tahoma"/>
              </w:rPr>
              <w:t>Empresa</w:t>
            </w:r>
            <w:r w:rsidR="00A82D68" w:rsidRPr="00083774">
              <w:rPr>
                <w:rFonts w:ascii="Tahoma" w:hAnsi="Tahoma" w:cs="Tahoma"/>
              </w:rPr>
              <w:t>: Universidad Tecnológica de la Región Carbonífera</w:t>
            </w:r>
          </w:p>
          <w:p w14:paraId="28383F74" w14:textId="47711BD7" w:rsidR="00BA3E7F" w:rsidRPr="00083774" w:rsidRDefault="00BA3E7F" w:rsidP="00552D21">
            <w:pPr>
              <w:jc w:val="both"/>
              <w:rPr>
                <w:rFonts w:ascii="Tahoma" w:hAnsi="Tahoma" w:cs="Tahoma"/>
              </w:rPr>
            </w:pPr>
            <w:r w:rsidRPr="00083774">
              <w:rPr>
                <w:rFonts w:ascii="Tahoma" w:hAnsi="Tahoma" w:cs="Tahoma"/>
              </w:rPr>
              <w:t>Periodo</w:t>
            </w:r>
            <w:r w:rsidR="00A82D68" w:rsidRPr="00083774">
              <w:rPr>
                <w:rFonts w:ascii="Tahoma" w:hAnsi="Tahoma" w:cs="Tahoma"/>
              </w:rPr>
              <w:t>: 16 de octubre 2017</w:t>
            </w:r>
          </w:p>
          <w:p w14:paraId="10E7067B" w14:textId="74A26BDB" w:rsidR="00BA3E7F" w:rsidRPr="00083774" w:rsidRDefault="00BA3E7F" w:rsidP="00552D21">
            <w:pPr>
              <w:jc w:val="both"/>
              <w:rPr>
                <w:rFonts w:ascii="Tahoma" w:hAnsi="Tahoma" w:cs="Tahoma"/>
              </w:rPr>
            </w:pPr>
            <w:r w:rsidRPr="00083774">
              <w:rPr>
                <w:rFonts w:ascii="Tahoma" w:hAnsi="Tahoma" w:cs="Tahoma"/>
              </w:rPr>
              <w:t>Cargo</w:t>
            </w:r>
            <w:r w:rsidR="00A82D68" w:rsidRPr="00083774">
              <w:rPr>
                <w:rFonts w:ascii="Tahoma" w:hAnsi="Tahoma" w:cs="Tahoma"/>
              </w:rPr>
              <w:t>: Asistente (área  compras)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D8BC" w14:textId="77777777" w:rsidR="000A12CC" w:rsidRDefault="000A12CC" w:rsidP="00527FC7">
      <w:pPr>
        <w:spacing w:after="0" w:line="240" w:lineRule="auto"/>
      </w:pPr>
      <w:r>
        <w:separator/>
      </w:r>
    </w:p>
  </w:endnote>
  <w:endnote w:type="continuationSeparator" w:id="0">
    <w:p w14:paraId="45D650B2" w14:textId="77777777" w:rsidR="000A12CC" w:rsidRDefault="000A12C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AFC1" w14:textId="77777777" w:rsidR="000A12CC" w:rsidRDefault="000A12CC" w:rsidP="00527FC7">
      <w:pPr>
        <w:spacing w:after="0" w:line="240" w:lineRule="auto"/>
      </w:pPr>
      <w:r>
        <w:separator/>
      </w:r>
    </w:p>
  </w:footnote>
  <w:footnote w:type="continuationSeparator" w:id="0">
    <w:p w14:paraId="58DB86F8" w14:textId="77777777" w:rsidR="000A12CC" w:rsidRDefault="000A12C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20526">
    <w:abstractNumId w:val="7"/>
  </w:num>
  <w:num w:numId="2" w16cid:durableId="1788355167">
    <w:abstractNumId w:val="7"/>
  </w:num>
  <w:num w:numId="3" w16cid:durableId="1754546717">
    <w:abstractNumId w:val="6"/>
  </w:num>
  <w:num w:numId="4" w16cid:durableId="1675647099">
    <w:abstractNumId w:val="5"/>
  </w:num>
  <w:num w:numId="5" w16cid:durableId="1381050674">
    <w:abstractNumId w:val="2"/>
  </w:num>
  <w:num w:numId="6" w16cid:durableId="1258633525">
    <w:abstractNumId w:val="3"/>
  </w:num>
  <w:num w:numId="7" w16cid:durableId="2000578320">
    <w:abstractNumId w:val="4"/>
  </w:num>
  <w:num w:numId="8" w16cid:durableId="1673990883">
    <w:abstractNumId w:val="1"/>
  </w:num>
  <w:num w:numId="9" w16cid:durableId="9113558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83774"/>
    <w:rsid w:val="00095DCE"/>
    <w:rsid w:val="000A12CC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5992"/>
    <w:rsid w:val="00A44CAE"/>
    <w:rsid w:val="00A601AD"/>
    <w:rsid w:val="00A7487D"/>
    <w:rsid w:val="00A82D68"/>
    <w:rsid w:val="00A852D5"/>
    <w:rsid w:val="00AA1544"/>
    <w:rsid w:val="00AA7518"/>
    <w:rsid w:val="00AB740D"/>
    <w:rsid w:val="00AC710E"/>
    <w:rsid w:val="00AD593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22</cp:revision>
  <dcterms:created xsi:type="dcterms:W3CDTF">2022-05-11T17:19:00Z</dcterms:created>
  <dcterms:modified xsi:type="dcterms:W3CDTF">2024-01-09T20:42:00Z</dcterms:modified>
</cp:coreProperties>
</file>